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26" w:rsidRPr="00B66226" w:rsidRDefault="00D31AC3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  <w:bookmarkStart w:id="0" w:name="_GoBack"/>
      <w:bookmarkEnd w:id="0"/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Gouda, </w:t>
      </w:r>
      <w:r w:rsidR="00164C6B">
        <w:rPr>
          <w:rStyle w:val="A1"/>
          <w:rFonts w:ascii="Verdana" w:eastAsia="MS Mincho" w:hAnsi="Verdana"/>
          <w:sz w:val="18"/>
          <w:szCs w:val="18"/>
          <w:lang w:val="nl-NL"/>
        </w:rPr>
        <w:t>juni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 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201</w:t>
      </w:r>
      <w:r w:rsidR="00BC3A1F">
        <w:rPr>
          <w:rStyle w:val="A1"/>
          <w:rFonts w:ascii="Verdana" w:eastAsia="MS Mincho" w:hAnsi="Verdana"/>
          <w:sz w:val="18"/>
          <w:szCs w:val="18"/>
          <w:lang w:val="nl-NL"/>
        </w:rPr>
        <w:t>5</w:t>
      </w:r>
    </w:p>
    <w:p w:rsidR="00B66226" w:rsidRPr="00B66226" w:rsidRDefault="00B66226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D31A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>Geachte Diabetesverpleegkundige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,</w:t>
      </w: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3926CA" w:rsidRDefault="003926CA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Hierbij wordt u van harte uitgenodigd 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>voor de geaccrediteerde cursus</w:t>
      </w:r>
      <w:r w:rsidR="00843A5D">
        <w:rPr>
          <w:rStyle w:val="A1"/>
          <w:rFonts w:ascii="Verdana" w:hAnsi="Verdana"/>
          <w:sz w:val="18"/>
          <w:szCs w:val="18"/>
          <w:lang w:val="nl-NL"/>
        </w:rPr>
        <w:t>: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 xml:space="preserve">  </w:t>
      </w:r>
    </w:p>
    <w:p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Pr="00D31AC3" w:rsidRDefault="00D31AC3" w:rsidP="00D31AC3">
      <w:pPr>
        <w:rPr>
          <w:lang w:val="nl-NL" w:eastAsia="ja-JP"/>
        </w:rPr>
      </w:pPr>
    </w:p>
    <w:p w:rsidR="00CA3299" w:rsidRDefault="00D31AC3" w:rsidP="00CA3299">
      <w:pPr>
        <w:pStyle w:val="Pa0"/>
        <w:jc w:val="center"/>
        <w:rPr>
          <w:rStyle w:val="A1"/>
          <w:rFonts w:ascii="Verdana" w:hAnsi="Verdana"/>
          <w:b/>
          <w:sz w:val="18"/>
          <w:szCs w:val="18"/>
          <w:lang w:val="nl-NL"/>
        </w:rPr>
      </w:pP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“</w:t>
      </w:r>
      <w:r w:rsidR="000637E1">
        <w:rPr>
          <w:rStyle w:val="A1"/>
          <w:rFonts w:ascii="Verdana" w:hAnsi="Verdana"/>
          <w:b/>
          <w:sz w:val="18"/>
          <w:szCs w:val="18"/>
          <w:lang w:val="nl-NL"/>
        </w:rPr>
        <w:t xml:space="preserve">farmacotherapie bij </w:t>
      </w:r>
      <w:r w:rsidR="00164C6B">
        <w:rPr>
          <w:rStyle w:val="A1"/>
          <w:rFonts w:ascii="Verdana" w:hAnsi="Verdana"/>
          <w:b/>
          <w:sz w:val="18"/>
          <w:szCs w:val="18"/>
          <w:lang w:val="nl-NL"/>
        </w:rPr>
        <w:t>hypertensie en hartfalen voor diabetes verpleegkundigen</w:t>
      </w: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”</w:t>
      </w:r>
    </w:p>
    <w:p w:rsidR="00CA3299" w:rsidRPr="00CA3299" w:rsidRDefault="00CA3299" w:rsidP="00CA3299">
      <w:pPr>
        <w:rPr>
          <w:lang w:val="nl-NL" w:eastAsia="ja-JP"/>
        </w:rPr>
      </w:pPr>
    </w:p>
    <w:p w:rsidR="00B939FF" w:rsidRPr="00CA3299" w:rsidRDefault="00186376" w:rsidP="00186376">
      <w:pPr>
        <w:pStyle w:val="Pa0"/>
        <w:rPr>
          <w:rFonts w:ascii="Verdana" w:hAnsi="Verdana" w:cs="ScalaSansPro-Regular"/>
          <w:color w:val="000000"/>
          <w:sz w:val="18"/>
          <w:szCs w:val="18"/>
          <w:lang w:val="nl-NL"/>
        </w:rPr>
      </w:pPr>
      <w:r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="00164C6B">
        <w:rPr>
          <w:rStyle w:val="A1"/>
          <w:rFonts w:ascii="Verdana" w:hAnsi="Verdana"/>
          <w:sz w:val="18"/>
          <w:szCs w:val="18"/>
          <w:lang w:val="nl-NL"/>
        </w:rPr>
        <w:t>In het eerste deel van deze</w:t>
      </w:r>
      <w:r w:rsidR="00B66226" w:rsidRPr="00B66226">
        <w:rPr>
          <w:rStyle w:val="A1"/>
          <w:rFonts w:ascii="Verdana" w:hAnsi="Verdana"/>
          <w:sz w:val="18"/>
          <w:szCs w:val="18"/>
          <w:lang w:val="nl-NL"/>
        </w:rPr>
        <w:t xml:space="preserve"> cursus </w:t>
      </w:r>
      <w:r w:rsidR="00164C6B">
        <w:rPr>
          <w:rStyle w:val="A1"/>
          <w:rFonts w:ascii="Verdana" w:hAnsi="Verdana"/>
          <w:sz w:val="18"/>
          <w:szCs w:val="18"/>
          <w:lang w:val="nl-NL"/>
        </w:rPr>
        <w:t>worden de pathofysiologie, risicofactoren en het ontstaan van hart- en vaatziekten behandeld</w:t>
      </w:r>
      <w:r w:rsidR="00B66226" w:rsidRPr="00B66226">
        <w:rPr>
          <w:rStyle w:val="A1"/>
          <w:rFonts w:ascii="Verdana" w:hAnsi="Verdana"/>
          <w:sz w:val="18"/>
          <w:szCs w:val="18"/>
          <w:lang w:val="nl-NL"/>
        </w:rPr>
        <w:t xml:space="preserve">. </w:t>
      </w:r>
      <w:r w:rsidR="00164C6B">
        <w:rPr>
          <w:rStyle w:val="A1"/>
          <w:rFonts w:ascii="Verdana" w:hAnsi="Verdana"/>
          <w:sz w:val="18"/>
          <w:szCs w:val="18"/>
          <w:lang w:val="nl-NL"/>
        </w:rPr>
        <w:t>Vervolgens wordt ingegaan op</w:t>
      </w:r>
      <w:r w:rsidR="00CA3299">
        <w:rPr>
          <w:rStyle w:val="A1"/>
          <w:rFonts w:ascii="Verdana" w:hAnsi="Verdana"/>
          <w:sz w:val="18"/>
          <w:szCs w:val="18"/>
          <w:lang w:val="nl-NL"/>
        </w:rPr>
        <w:t xml:space="preserve"> de diagnose en behandeling van </w:t>
      </w:r>
      <w:r w:rsidR="00164C6B">
        <w:rPr>
          <w:rStyle w:val="A1"/>
          <w:rFonts w:ascii="Verdana" w:hAnsi="Verdana"/>
          <w:sz w:val="18"/>
          <w:szCs w:val="18"/>
          <w:lang w:val="nl-NL"/>
        </w:rPr>
        <w:t>hartfalen.</w:t>
      </w:r>
      <w:r w:rsidR="00CA3299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In 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>het tweede deel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 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>staan de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 anatomie en fysiologie van de nieren 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>centraal en komt</w:t>
      </w:r>
      <w:r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 de 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indeling, 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het 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werkingsmechanisme en bijwerkingen van diuretica 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>aanbod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. </w:t>
      </w:r>
      <w:r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Uiteraard wordt het 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>maken van een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 keuze v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oor een van 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>de verschillende middelen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, rekening houdend met de </w:t>
      </w:r>
      <w:r>
        <w:rPr>
          <w:rFonts w:ascii="Verdana" w:hAnsi="Verdana" w:cs="ScalaSansPro-Regular"/>
          <w:color w:val="000000"/>
          <w:sz w:val="18"/>
          <w:szCs w:val="18"/>
          <w:lang w:val="nl-NL"/>
        </w:rPr>
        <w:t>f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>armacokinetiek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, 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>interacties en nierfunctiestoornissen</w:t>
      </w:r>
      <w:r w:rsidR="00CA3299">
        <w:rPr>
          <w:rFonts w:ascii="Verdana" w:hAnsi="Verdana" w:cs="ScalaSansPro-Regular"/>
          <w:color w:val="000000"/>
          <w:sz w:val="18"/>
          <w:szCs w:val="18"/>
          <w:lang w:val="nl-NL"/>
        </w:rPr>
        <w:t xml:space="preserve"> niet vergeten</w:t>
      </w:r>
      <w:r w:rsidR="00531C0C" w:rsidRPr="00CA3299">
        <w:rPr>
          <w:rFonts w:ascii="Verdana" w:hAnsi="Verdana" w:cs="ScalaSansPro-Regular"/>
          <w:color w:val="000000"/>
          <w:sz w:val="18"/>
          <w:szCs w:val="18"/>
          <w:lang w:val="nl-NL"/>
        </w:rPr>
        <w:t>.</w:t>
      </w:r>
      <w:r w:rsidR="001D3D27">
        <w:rPr>
          <w:rFonts w:ascii="Verdana" w:hAnsi="Verdana" w:cs="ScalaSansPro-Regular"/>
          <w:color w:val="000000"/>
          <w:sz w:val="18"/>
          <w:szCs w:val="18"/>
          <w:lang w:val="nl-NL"/>
        </w:rPr>
        <w:tab/>
      </w:r>
      <w:r w:rsidR="001D3D27">
        <w:rPr>
          <w:rFonts w:ascii="Verdana" w:hAnsi="Verdana" w:cs="ScalaSansPro-Regular"/>
          <w:color w:val="000000"/>
          <w:sz w:val="18"/>
          <w:szCs w:val="18"/>
          <w:lang w:val="nl-NL"/>
        </w:rPr>
        <w:tab/>
      </w:r>
      <w:r w:rsidR="001D3D27">
        <w:rPr>
          <w:rFonts w:ascii="Verdana" w:hAnsi="Verdana" w:cs="ScalaSansPro-Regular"/>
          <w:color w:val="000000"/>
          <w:sz w:val="18"/>
          <w:szCs w:val="18"/>
          <w:lang w:val="nl-NL"/>
        </w:rPr>
        <w:tab/>
      </w:r>
    </w:p>
    <w:p w:rsidR="00EA5B05" w:rsidRDefault="00EA5B05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D31AC3" w:rsidRDefault="0018637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 </w:t>
      </w:r>
      <w:r w:rsidR="00860DF3">
        <w:rPr>
          <w:rStyle w:val="A1"/>
          <w:rFonts w:ascii="Verdana" w:eastAsia="MS Mincho" w:hAnsi="Verdana"/>
          <w:sz w:val="18"/>
          <w:szCs w:val="18"/>
          <w:lang w:val="nl-NL"/>
        </w:rPr>
        <w:t xml:space="preserve">Tijdens de cursus wordt 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 xml:space="preserve">de </w:t>
      </w:r>
      <w:r w:rsidR="00860DF3">
        <w:rPr>
          <w:rStyle w:val="A1"/>
          <w:rFonts w:ascii="Verdana" w:eastAsia="MS Mincho" w:hAnsi="Verdana"/>
          <w:sz w:val="18"/>
          <w:szCs w:val="18"/>
          <w:lang w:val="nl-NL"/>
        </w:rPr>
        <w:t>kennis van de cursist</w:t>
      </w:r>
      <w:r w:rsidR="001D3D27">
        <w:rPr>
          <w:rStyle w:val="A1"/>
          <w:rFonts w:ascii="Verdana" w:eastAsia="MS Mincho" w:hAnsi="Verdana"/>
          <w:sz w:val="18"/>
          <w:szCs w:val="18"/>
          <w:lang w:val="nl-NL"/>
        </w:rPr>
        <w:t xml:space="preserve"> 2 keer</w:t>
      </w:r>
      <w:r w:rsidR="00860DF3">
        <w:rPr>
          <w:rStyle w:val="A1"/>
          <w:rFonts w:ascii="Verdana" w:eastAsia="MS Mincho" w:hAnsi="Verdana"/>
          <w:sz w:val="18"/>
          <w:szCs w:val="18"/>
          <w:lang w:val="nl-NL"/>
        </w:rPr>
        <w:t xml:space="preserve"> getoe</w:t>
      </w:r>
      <w:r w:rsidR="00CA3299">
        <w:rPr>
          <w:rStyle w:val="A1"/>
          <w:rFonts w:ascii="Verdana" w:eastAsia="MS Mincho" w:hAnsi="Verdana"/>
          <w:sz w:val="18"/>
          <w:szCs w:val="18"/>
          <w:lang w:val="nl-NL"/>
        </w:rPr>
        <w:t>t</w:t>
      </w:r>
      <w:r w:rsidR="00860DF3">
        <w:rPr>
          <w:rStyle w:val="A1"/>
          <w:rFonts w:ascii="Verdana" w:eastAsia="MS Mincho" w:hAnsi="Verdana"/>
          <w:sz w:val="18"/>
          <w:szCs w:val="18"/>
          <w:lang w:val="nl-NL"/>
        </w:rPr>
        <w:t xml:space="preserve">st middels </w:t>
      </w:r>
      <w:r w:rsidR="00CA3299">
        <w:rPr>
          <w:rStyle w:val="A1"/>
          <w:rFonts w:ascii="Verdana" w:eastAsia="MS Mincho" w:hAnsi="Verdana"/>
          <w:sz w:val="18"/>
          <w:szCs w:val="18"/>
          <w:lang w:val="nl-NL"/>
        </w:rPr>
        <w:t>het behandelen van vragen</w:t>
      </w:r>
      <w:r w:rsidR="00D31AC3">
        <w:rPr>
          <w:rStyle w:val="A1"/>
          <w:rFonts w:ascii="Verdana" w:eastAsia="MS Mincho" w:hAnsi="Verdana"/>
          <w:sz w:val="18"/>
          <w:szCs w:val="18"/>
          <w:lang w:val="nl-NL"/>
        </w:rPr>
        <w:t>.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 xml:space="preserve"> Tevens wordt 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>i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>edere deelnemer verzocht om uiterlijk twee weken voor aanvang van de cursus een casus m.b.t. bovenstaande onderwerpen aan te leveren (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>graag opsturen naar stefan.seijsener@sanofi.com)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 xml:space="preserve">. De casus zal tijdens de cursus besproken worden. </w:t>
      </w:r>
    </w:p>
    <w:p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De cursus zal worden gegeven door apotheker/epidemioloog Drs. P. </w:t>
      </w:r>
      <w:proofErr w:type="spellStart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>Adhien</w:t>
      </w:r>
      <w:proofErr w:type="spellEnd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 verbonden aan de Hogeschool Rotterdam als docent diabetesverpleegkundige en aan de </w:t>
      </w:r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>universiteit</w:t>
      </w: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 Utrecht als docent Farmaceutische Wetenschappen</w:t>
      </w:r>
      <w:r w:rsidR="00843A5D">
        <w:rPr>
          <w:rStyle w:val="A1"/>
          <w:rFonts w:ascii="Verdana" w:eastAsia="MS Mincho" w:hAnsi="Verdana"/>
          <w:sz w:val="18"/>
          <w:szCs w:val="18"/>
          <w:lang w:val="nl-NL"/>
        </w:rPr>
        <w:t xml:space="preserve"> en door internist-endocrinoloog  Dr. J. Nijhuis</w:t>
      </w:r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 xml:space="preserve">, </w:t>
      </w:r>
      <w:r w:rsidR="00C73FEA">
        <w:rPr>
          <w:rStyle w:val="A1"/>
          <w:rFonts w:ascii="Verdana" w:eastAsia="MS Mincho" w:hAnsi="Verdana"/>
          <w:sz w:val="18"/>
          <w:szCs w:val="18"/>
          <w:lang w:val="nl-NL"/>
        </w:rPr>
        <w:t xml:space="preserve">o.a. </w:t>
      </w:r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 xml:space="preserve">eigenaar van </w:t>
      </w:r>
      <w:proofErr w:type="spellStart"/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>Proxicu</w:t>
      </w:r>
      <w:r w:rsidR="00C73FEA">
        <w:rPr>
          <w:rStyle w:val="A1"/>
          <w:rFonts w:ascii="Verdana" w:eastAsia="MS Mincho" w:hAnsi="Verdana"/>
          <w:sz w:val="18"/>
          <w:szCs w:val="18"/>
          <w:lang w:val="nl-NL"/>
        </w:rPr>
        <w:t>re</w:t>
      </w:r>
      <w:proofErr w:type="spellEnd"/>
      <w:r w:rsidR="00FA42C4">
        <w:rPr>
          <w:rStyle w:val="A1"/>
          <w:rFonts w:ascii="Verdana" w:eastAsia="MS Mincho" w:hAnsi="Verdana"/>
          <w:sz w:val="18"/>
          <w:szCs w:val="18"/>
          <w:lang w:val="nl-NL"/>
        </w:rPr>
        <w:t xml:space="preserve"> en adviseur zorg en preventie</w:t>
      </w: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. </w:t>
      </w:r>
    </w:p>
    <w:p w:rsidR="00B66226" w:rsidRPr="00A8336F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3926CA" w:rsidRDefault="003926CA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9532A1" w:rsidRDefault="00C45412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Aanvang cursus is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om 16</w:t>
      </w:r>
      <w:r w:rsidR="00B66226" w:rsidRPr="005465EB">
        <w:rPr>
          <w:rStyle w:val="A1"/>
          <w:rFonts w:ascii="Verdana" w:eastAsia="MS Mincho" w:hAnsi="Verdana"/>
          <w:sz w:val="18"/>
          <w:lang w:val="nl-NL"/>
        </w:rPr>
        <w:t>.00 uur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, </w:t>
      </w:r>
      <w:r>
        <w:rPr>
          <w:rStyle w:val="A1"/>
          <w:rFonts w:ascii="Verdana" w:eastAsia="MS Mincho" w:hAnsi="Verdana"/>
          <w:sz w:val="18"/>
          <w:lang w:val="nl-NL"/>
        </w:rPr>
        <w:t xml:space="preserve">met </w:t>
      </w:r>
      <w:r w:rsidR="00B66226">
        <w:rPr>
          <w:rStyle w:val="A1"/>
          <w:rFonts w:ascii="Verdana" w:eastAsia="MS Mincho" w:hAnsi="Verdana"/>
          <w:sz w:val="18"/>
          <w:lang w:val="nl-NL"/>
        </w:rPr>
        <w:t>inloop van</w:t>
      </w:r>
      <w:r>
        <w:rPr>
          <w:rStyle w:val="A1"/>
          <w:rFonts w:ascii="Verdana" w:eastAsia="MS Mincho" w:hAnsi="Verdana"/>
          <w:sz w:val="18"/>
          <w:lang w:val="nl-NL"/>
        </w:rPr>
        <w:t>af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15.30 uur</w:t>
      </w:r>
      <w:r>
        <w:rPr>
          <w:rStyle w:val="A1"/>
          <w:rFonts w:ascii="Verdana" w:eastAsia="MS Mincho" w:hAnsi="Verdana"/>
          <w:sz w:val="18"/>
          <w:lang w:val="nl-NL"/>
        </w:rPr>
        <w:t xml:space="preserve">. </w:t>
      </w:r>
      <w:r w:rsidR="00FA27CA">
        <w:rPr>
          <w:rStyle w:val="A1"/>
          <w:rFonts w:ascii="Verdana" w:eastAsia="MS Mincho" w:hAnsi="Verdana"/>
          <w:sz w:val="18"/>
          <w:lang w:val="nl-NL"/>
        </w:rPr>
        <w:t>Het programma ziet er als volgt uit:</w:t>
      </w:r>
      <w:r w:rsidR="009532A1">
        <w:rPr>
          <w:rStyle w:val="A1"/>
          <w:rFonts w:ascii="Verdana" w:eastAsia="MS Mincho" w:hAnsi="Verdana"/>
          <w:sz w:val="18"/>
          <w:lang w:val="nl-NL"/>
        </w:rPr>
        <w:t xml:space="preserve"> </w:t>
      </w:r>
    </w:p>
    <w:p w:rsidR="009532A1" w:rsidRDefault="009532A1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16.00-17.30 uur deel 1</w:t>
      </w:r>
    </w:p>
    <w:p w:rsidR="009532A1" w:rsidRDefault="009532A1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17.30-18.15 uur diner</w:t>
      </w:r>
    </w:p>
    <w:p w:rsidR="009532A1" w:rsidRDefault="009532A1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18.15-19.30 uur deel 2</w:t>
      </w:r>
    </w:p>
    <w:p w:rsidR="009532A1" w:rsidRDefault="009532A1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19.30-19.45 uur pauze</w:t>
      </w:r>
    </w:p>
    <w:p w:rsidR="009532A1" w:rsidRDefault="009532A1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19.45-21.00 uur deel 3/einde</w:t>
      </w:r>
    </w:p>
    <w:p w:rsidR="009532A1" w:rsidRDefault="009532A1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Default="00CF7FBE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Voor eten en drinken wordt gezorgd. </w:t>
      </w:r>
    </w:p>
    <w:p w:rsidR="00F4441C" w:rsidRPr="005734AA" w:rsidRDefault="00F4441C" w:rsidP="00B66226">
      <w:pPr>
        <w:rPr>
          <w:rStyle w:val="A1"/>
          <w:rFonts w:ascii="Verdana" w:eastAsia="MS Mincho" w:hAnsi="Verdana"/>
          <w:sz w:val="18"/>
          <w:lang w:val="nl-N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</w:tblGrid>
      <w:tr w:rsidR="00F4441C" w:rsidRPr="009532A1" w:rsidTr="001A1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9532A1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Locatie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9532A1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Datum</w:t>
            </w:r>
          </w:p>
        </w:tc>
      </w:tr>
      <w:tr w:rsidR="00F4441C" w:rsidTr="001A161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F4441C" w:rsidRDefault="00D845B6" w:rsidP="00D845B6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De Zoete Inval, </w:t>
            </w:r>
            <w:r w:rsidR="00004E75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Haarlemmerstraatweg 183</w:t>
            </w: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, Haarlemmerliede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Default="00FA42C4" w:rsidP="00FA42C4">
            <w:pPr>
              <w:spacing w:line="276" w:lineRule="auto"/>
              <w:rPr>
                <w:rStyle w:val="A1"/>
                <w:rFonts w:ascii="Verdana" w:eastAsia="MS Mincho" w:hAnsi="Verdana"/>
                <w:sz w:val="18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14</w:t>
            </w:r>
            <w:r w:rsidR="00F4441C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</w:t>
            </w:r>
            <w:r w:rsidR="001A161F">
              <w:rPr>
                <w:rStyle w:val="A1"/>
                <w:rFonts w:ascii="Verdana" w:eastAsia="MS Mincho" w:hAnsi="Verdana"/>
                <w:sz w:val="18"/>
                <w:lang w:val="nl-NL"/>
              </w:rPr>
              <w:t>november</w:t>
            </w:r>
            <w:r w:rsidR="00F4441C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201</w:t>
            </w: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6</w:t>
            </w:r>
          </w:p>
        </w:tc>
      </w:tr>
    </w:tbl>
    <w:p w:rsidR="00F4441C" w:rsidRPr="005734AA" w:rsidRDefault="00F4441C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Pr="00557509" w:rsidRDefault="00FA27CA" w:rsidP="00B66226">
      <w:pPr>
        <w:rPr>
          <w:rStyle w:val="A1"/>
          <w:rFonts w:ascii="Verdana" w:eastAsia="MS Mincho" w:hAnsi="Verdana"/>
          <w:sz w:val="18"/>
          <w:lang w:val="de-DE"/>
        </w:rPr>
      </w:pPr>
      <w:r>
        <w:rPr>
          <w:rStyle w:val="A1"/>
          <w:rFonts w:ascii="Verdana" w:hAnsi="Verdana"/>
          <w:sz w:val="18"/>
          <w:szCs w:val="18"/>
          <w:lang w:val="nl-NL"/>
        </w:rPr>
        <w:t>Bij d</w:t>
      </w:r>
      <w:r w:rsidR="00B66226" w:rsidRPr="00ED483F">
        <w:rPr>
          <w:rStyle w:val="A1"/>
          <w:rFonts w:ascii="Verdana" w:hAnsi="Verdana"/>
          <w:sz w:val="18"/>
          <w:szCs w:val="18"/>
          <w:lang w:val="nl-NL"/>
        </w:rPr>
        <w:t>e EADV</w:t>
      </w:r>
      <w:r w:rsidR="00B66226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>
        <w:rPr>
          <w:rStyle w:val="A1"/>
          <w:rFonts w:ascii="Verdana" w:hAnsi="Verdana"/>
          <w:sz w:val="18"/>
          <w:szCs w:val="18"/>
          <w:lang w:val="nl-NL"/>
        </w:rPr>
        <w:t>is accreditatie aangevraagd voor</w:t>
      </w:r>
      <w:r w:rsidR="00C45412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="00CF7FBE">
        <w:rPr>
          <w:rStyle w:val="A1"/>
          <w:rFonts w:ascii="Verdana" w:hAnsi="Verdana"/>
          <w:sz w:val="18"/>
          <w:szCs w:val="18"/>
          <w:lang w:val="nl-NL"/>
        </w:rPr>
        <w:t>4 uur</w:t>
      </w:r>
      <w:r>
        <w:rPr>
          <w:rStyle w:val="A1"/>
          <w:rFonts w:ascii="Verdana" w:hAnsi="Verdana"/>
          <w:sz w:val="18"/>
          <w:szCs w:val="18"/>
          <w:lang w:val="nl-NL"/>
        </w:rPr>
        <w:t xml:space="preserve"> onderwijs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>.</w:t>
      </w:r>
      <w:r w:rsidR="00B66226" w:rsidRPr="00ED483F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</w:p>
    <w:p w:rsidR="00B66226" w:rsidRDefault="00B66226" w:rsidP="00B66226">
      <w:pPr>
        <w:rPr>
          <w:rStyle w:val="A1"/>
          <w:rFonts w:ascii="Verdana" w:eastAsia="MS Mincho" w:hAnsi="Verdana"/>
          <w:sz w:val="18"/>
          <w:lang w:val="de-DE"/>
        </w:rPr>
      </w:pPr>
    </w:p>
    <w:p w:rsidR="00B66226" w:rsidRPr="00B66226" w:rsidRDefault="00FA42C4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M</w:t>
      </w:r>
      <w:r w:rsidR="00B66226" w:rsidRPr="00B66226">
        <w:rPr>
          <w:rStyle w:val="A1"/>
          <w:rFonts w:ascii="Verdana" w:eastAsia="MS Mincho" w:hAnsi="Verdana"/>
          <w:sz w:val="18"/>
          <w:lang w:val="nl-NL"/>
        </w:rPr>
        <w:t>et vriendelijke groet,</w:t>
      </w: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Pr="00E72E57" w:rsidRDefault="00680EFD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Stefan Seijsener</w:t>
      </w:r>
      <w:r w:rsidR="00B66226" w:rsidRPr="00E72E57">
        <w:rPr>
          <w:rStyle w:val="A1"/>
          <w:rFonts w:ascii="Verdana" w:eastAsia="MS Mincho" w:hAnsi="Verdana"/>
          <w:sz w:val="18"/>
          <w:lang w:val="nl-NL"/>
        </w:rPr>
        <w:tab/>
      </w:r>
      <w:r w:rsidR="00B66226" w:rsidRPr="00E72E57">
        <w:rPr>
          <w:rStyle w:val="A1"/>
          <w:rFonts w:ascii="Verdana" w:eastAsia="MS Mincho" w:hAnsi="Verdana"/>
          <w:sz w:val="18"/>
          <w:lang w:val="nl-NL"/>
        </w:rPr>
        <w:tab/>
        <w:t xml:space="preserve">                       </w:t>
      </w:r>
    </w:p>
    <w:p w:rsidR="00035A26" w:rsidRDefault="00680EFD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Portfolio Specialist Sanofi</w:t>
      </w:r>
    </w:p>
    <w:p w:rsidR="00035A26" w:rsidRDefault="00035A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035A26" w:rsidRDefault="00035A26" w:rsidP="00035A26">
      <w:pPr>
        <w:rPr>
          <w:rFonts w:ascii="Verdana" w:hAnsi="Verdana"/>
          <w:b/>
          <w:sz w:val="18"/>
          <w:szCs w:val="18"/>
          <w:lang w:val="nl-NL"/>
        </w:rPr>
      </w:pPr>
      <w:r w:rsidRPr="00B66226">
        <w:rPr>
          <w:rFonts w:ascii="Verdana" w:hAnsi="Verdana"/>
          <w:b/>
          <w:sz w:val="18"/>
          <w:szCs w:val="18"/>
          <w:lang w:val="nl-NL"/>
        </w:rPr>
        <w:t>U kunt zich per e-mail aanmelden</w:t>
      </w:r>
      <w:r>
        <w:rPr>
          <w:rFonts w:ascii="Verdana" w:hAnsi="Verdana"/>
          <w:b/>
          <w:sz w:val="18"/>
          <w:szCs w:val="18"/>
          <w:lang w:val="nl-NL"/>
        </w:rPr>
        <w:t>, middels onderstaand antwoordformulier,</w:t>
      </w:r>
      <w:r w:rsidRPr="00B66226">
        <w:rPr>
          <w:rFonts w:ascii="Verdana" w:hAnsi="Verdana"/>
          <w:b/>
          <w:sz w:val="18"/>
          <w:szCs w:val="18"/>
          <w:lang w:val="nl-NL"/>
        </w:rPr>
        <w:t xml:space="preserve"> via</w:t>
      </w:r>
      <w:r>
        <w:rPr>
          <w:rFonts w:ascii="Verdana" w:hAnsi="Verdana"/>
          <w:b/>
          <w:sz w:val="18"/>
          <w:szCs w:val="18"/>
          <w:lang w:val="nl-NL"/>
        </w:rPr>
        <w:t xml:space="preserve"> </w:t>
      </w:r>
      <w:hyperlink r:id="rId8" w:history="1">
        <w:r w:rsidRPr="005519A8">
          <w:rPr>
            <w:rStyle w:val="Hyperlink"/>
            <w:rFonts w:ascii="Verdana" w:hAnsi="Verdana"/>
            <w:b/>
            <w:sz w:val="18"/>
            <w:szCs w:val="18"/>
            <w:lang w:val="nl-NL"/>
          </w:rPr>
          <w:t>stefan.seijsener@sanofi.com</w:t>
        </w:r>
      </w:hyperlink>
      <w:r>
        <w:rPr>
          <w:rStyle w:val="Hyperlink"/>
          <w:rFonts w:ascii="Verdana" w:hAnsi="Verdana"/>
          <w:b/>
          <w:sz w:val="18"/>
          <w:szCs w:val="18"/>
          <w:lang w:val="nl-NL"/>
        </w:rPr>
        <w:t xml:space="preserve"> </w:t>
      </w:r>
    </w:p>
    <w:p w:rsidR="00035A26" w:rsidRDefault="00035A26" w:rsidP="00035A26">
      <w:pPr>
        <w:rPr>
          <w:rFonts w:ascii="Verdana" w:hAnsi="Verdana"/>
          <w:b/>
          <w:sz w:val="14"/>
          <w:szCs w:val="18"/>
          <w:lang w:val="nl-NL"/>
        </w:rPr>
      </w:pPr>
    </w:p>
    <w:p w:rsidR="00DF595D" w:rsidRDefault="00DF595D" w:rsidP="00035A26">
      <w:pPr>
        <w:spacing w:after="200" w:line="276" w:lineRule="auto"/>
        <w:rPr>
          <w:rFonts w:ascii="Verdana" w:hAnsi="Verdana" w:cs="Profile-Bold"/>
          <w:b/>
          <w:bCs/>
          <w:sz w:val="32"/>
          <w:szCs w:val="32"/>
          <w:lang w:val="nl-NL"/>
        </w:rPr>
      </w:pPr>
    </w:p>
    <w:p w:rsidR="00DF595D" w:rsidRDefault="00DF595D" w:rsidP="00035A26">
      <w:pPr>
        <w:spacing w:after="200" w:line="276" w:lineRule="auto"/>
        <w:rPr>
          <w:rFonts w:ascii="Verdana" w:hAnsi="Verdana" w:cs="Profile-Bold"/>
          <w:b/>
          <w:bCs/>
          <w:sz w:val="32"/>
          <w:szCs w:val="32"/>
          <w:lang w:val="nl-NL"/>
        </w:rPr>
      </w:pPr>
    </w:p>
    <w:p w:rsidR="00186376" w:rsidRDefault="00186376" w:rsidP="00035A26">
      <w:pPr>
        <w:spacing w:after="200" w:line="276" w:lineRule="auto"/>
        <w:rPr>
          <w:rFonts w:ascii="Verdana" w:hAnsi="Verdana" w:cs="Profile-Bold"/>
          <w:b/>
          <w:bCs/>
          <w:sz w:val="32"/>
          <w:szCs w:val="32"/>
          <w:lang w:val="nl-NL"/>
        </w:rPr>
      </w:pPr>
    </w:p>
    <w:p w:rsidR="00035A26" w:rsidRDefault="00035A26" w:rsidP="00035A26">
      <w:pPr>
        <w:spacing w:after="200" w:line="276" w:lineRule="auto"/>
        <w:rPr>
          <w:rFonts w:ascii="Verdana" w:hAnsi="Verdana" w:cs="Profile-Bold"/>
          <w:b/>
          <w:bCs/>
          <w:sz w:val="32"/>
          <w:szCs w:val="32"/>
          <w:lang w:val="nl-NL"/>
        </w:rPr>
      </w:pPr>
      <w:r>
        <w:rPr>
          <w:rFonts w:ascii="Verdana" w:hAnsi="Verdana" w:cs="Profile-Bold"/>
          <w:b/>
          <w:bCs/>
          <w:sz w:val="32"/>
          <w:szCs w:val="32"/>
          <w:lang w:val="nl-NL"/>
        </w:rPr>
        <w:lastRenderedPageBreak/>
        <w:t>Antwoordformulier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20"/>
          <w:szCs w:val="20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20"/>
          <w:szCs w:val="20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20"/>
          <w:szCs w:val="20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Ja, ik meld me aan voor de cursus </w:t>
      </w:r>
      <w:r w:rsidR="00FA42C4">
        <w:rPr>
          <w:rFonts w:ascii="Verdana" w:hAnsi="Verdana" w:cs="Profile-Bold"/>
          <w:b/>
          <w:bCs/>
          <w:sz w:val="18"/>
          <w:szCs w:val="18"/>
          <w:lang w:val="nl-NL"/>
        </w:rPr>
        <w:t>“farmacotherapie bij hypertensie en hartfalen</w:t>
      </w:r>
      <w:r w:rsidR="00950954">
        <w:rPr>
          <w:rFonts w:ascii="Verdana" w:hAnsi="Verdana" w:cs="Profile-Bold"/>
          <w:b/>
          <w:bCs/>
          <w:sz w:val="18"/>
          <w:szCs w:val="18"/>
          <w:lang w:val="nl-NL"/>
        </w:rPr>
        <w:t xml:space="preserve"> voor</w:t>
      </w:r>
      <w:r w:rsidR="00FA42C4">
        <w:rPr>
          <w:rFonts w:ascii="Verdana" w:hAnsi="Verdana" w:cs="Profile-Bold"/>
          <w:b/>
          <w:bCs/>
          <w:sz w:val="18"/>
          <w:szCs w:val="18"/>
          <w:lang w:val="nl-NL"/>
        </w:rPr>
        <w:t xml:space="preserve"> diabetes verpleegkundigen”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  <w:r>
        <w:rPr>
          <w:rFonts w:ascii="Verdana" w:hAnsi="Verdana" w:cs="Profile-Bold"/>
          <w:b/>
          <w:bCs/>
          <w:sz w:val="18"/>
          <w:szCs w:val="18"/>
          <w:lang w:val="nl-NL"/>
        </w:rPr>
        <w:t>O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ab/>
      </w:r>
      <w:r w:rsidR="00BC3A1F">
        <w:rPr>
          <w:rFonts w:ascii="Verdana" w:hAnsi="Verdana" w:cs="Profile-Bold"/>
          <w:b/>
          <w:bCs/>
          <w:sz w:val="18"/>
          <w:szCs w:val="18"/>
          <w:lang w:val="nl-NL"/>
        </w:rPr>
        <w:t>Haarlemmerliede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 op </w:t>
      </w:r>
      <w:r w:rsidR="00FA42C4">
        <w:rPr>
          <w:rFonts w:ascii="Verdana" w:hAnsi="Verdana" w:cs="Profile-Bold"/>
          <w:b/>
          <w:bCs/>
          <w:sz w:val="18"/>
          <w:szCs w:val="18"/>
          <w:lang w:val="nl-NL"/>
        </w:rPr>
        <w:t>14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 </w:t>
      </w:r>
      <w:r w:rsidR="00950954">
        <w:rPr>
          <w:rFonts w:ascii="Verdana" w:hAnsi="Verdana" w:cs="Profile-Bold"/>
          <w:b/>
          <w:bCs/>
          <w:sz w:val="18"/>
          <w:szCs w:val="18"/>
          <w:lang w:val="nl-NL"/>
        </w:rPr>
        <w:t>november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 201</w:t>
      </w:r>
      <w:r w:rsidR="00FA42C4">
        <w:rPr>
          <w:rFonts w:ascii="Verdana" w:hAnsi="Verdana" w:cs="Profile-Bold"/>
          <w:b/>
          <w:bCs/>
          <w:sz w:val="18"/>
          <w:szCs w:val="18"/>
          <w:lang w:val="nl-NL"/>
        </w:rPr>
        <w:t>6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Voorletters: ………………………………………………………………………………………………………………………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Achternaam: ……………………………………………………………………………………………………………..m/v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Functie: …………………………………………………………………………………………………………………………….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Postadres: ………………………………………………………………………………………………………………………..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 xml:space="preserve">Postcode: ………………………….…………………………………………………………………………………………….. 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Woonplaats:……………………………………………………………………………………………………………………..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Telefoon: ………………………………………………………………………………………………………………………….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E-mail: ……………………………………………………………………………………………………………………………..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664F1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Registratie</w:t>
      </w:r>
      <w:r w:rsidR="00035A26">
        <w:rPr>
          <w:rFonts w:ascii="Verdana" w:hAnsi="Verdana" w:cs="Profile-Light"/>
          <w:sz w:val="18"/>
          <w:szCs w:val="18"/>
          <w:lang w:val="nl-NL"/>
        </w:rPr>
        <w:t xml:space="preserve"> nummer: 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Voorschrijfbevoegdheid:……………………………………………………………………………………….Ja/Nee</w:t>
      </w:r>
    </w:p>
    <w:p w:rsidR="00035A26" w:rsidRDefault="00035A26" w:rsidP="00035A26">
      <w:pPr>
        <w:rPr>
          <w:rFonts w:ascii="Verdana" w:hAnsi="Verdana"/>
          <w:b/>
          <w:sz w:val="18"/>
          <w:szCs w:val="18"/>
          <w:lang w:val="nl-NL"/>
        </w:rPr>
      </w:pPr>
    </w:p>
    <w:p w:rsidR="00035A26" w:rsidRDefault="00035A26" w:rsidP="00035A26">
      <w:pPr>
        <w:rPr>
          <w:rFonts w:ascii="Verdana" w:hAnsi="Verdana"/>
          <w:b/>
          <w:sz w:val="18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Pr="00FF137E" w:rsidRDefault="00FF137E" w:rsidP="00D31AC3">
      <w:pPr>
        <w:rPr>
          <w:rFonts w:ascii="Verdana" w:hAnsi="Verdana"/>
          <w:b/>
          <w:sz w:val="18"/>
          <w:szCs w:val="18"/>
          <w:lang w:val="nl-NL"/>
        </w:rPr>
      </w:pPr>
      <w:r w:rsidRPr="00FF137E">
        <w:rPr>
          <w:rFonts w:ascii="Verdana" w:hAnsi="Verdana"/>
          <w:b/>
          <w:sz w:val="18"/>
          <w:szCs w:val="18"/>
          <w:lang w:val="nl-NL"/>
        </w:rPr>
        <w:t>Sanltjo16060333</w:t>
      </w: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sectPr w:rsidR="00035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00" w:rsidRDefault="00FA6C00" w:rsidP="00C5631C">
      <w:r>
        <w:separator/>
      </w:r>
    </w:p>
  </w:endnote>
  <w:endnote w:type="continuationSeparator" w:id="0">
    <w:p w:rsidR="00FA6C00" w:rsidRDefault="00FA6C00" w:rsidP="00C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fi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C56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C56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C56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00" w:rsidRDefault="00FA6C00" w:rsidP="00C5631C">
      <w:r>
        <w:separator/>
      </w:r>
    </w:p>
  </w:footnote>
  <w:footnote w:type="continuationSeparator" w:id="0">
    <w:p w:rsidR="00FA6C00" w:rsidRDefault="00FA6C00" w:rsidP="00C5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C56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C56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C56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757A"/>
    <w:multiLevelType w:val="hybridMultilevel"/>
    <w:tmpl w:val="4ADAFD5E"/>
    <w:lvl w:ilvl="0" w:tplc="C1B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4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8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9B0E9E"/>
    <w:multiLevelType w:val="hybridMultilevel"/>
    <w:tmpl w:val="D0004D9E"/>
    <w:lvl w:ilvl="0" w:tplc="29A8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8E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4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6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0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26"/>
    <w:rsid w:val="00004E75"/>
    <w:rsid w:val="00035A26"/>
    <w:rsid w:val="000637E1"/>
    <w:rsid w:val="00072349"/>
    <w:rsid w:val="000E0741"/>
    <w:rsid w:val="00152787"/>
    <w:rsid w:val="00164C6B"/>
    <w:rsid w:val="00186376"/>
    <w:rsid w:val="001A161F"/>
    <w:rsid w:val="001D3D27"/>
    <w:rsid w:val="001E7694"/>
    <w:rsid w:val="003208AB"/>
    <w:rsid w:val="003926CA"/>
    <w:rsid w:val="00531C0C"/>
    <w:rsid w:val="00552C01"/>
    <w:rsid w:val="00643BFC"/>
    <w:rsid w:val="00664F16"/>
    <w:rsid w:val="00680EFD"/>
    <w:rsid w:val="00694D7B"/>
    <w:rsid w:val="007D0F5C"/>
    <w:rsid w:val="00843A5D"/>
    <w:rsid w:val="00860DF3"/>
    <w:rsid w:val="00891BC6"/>
    <w:rsid w:val="00950954"/>
    <w:rsid w:val="009532A1"/>
    <w:rsid w:val="009B6AD0"/>
    <w:rsid w:val="009B7466"/>
    <w:rsid w:val="00AB132A"/>
    <w:rsid w:val="00B25550"/>
    <w:rsid w:val="00B66226"/>
    <w:rsid w:val="00B939FF"/>
    <w:rsid w:val="00BC3A1F"/>
    <w:rsid w:val="00C45412"/>
    <w:rsid w:val="00C5631C"/>
    <w:rsid w:val="00C73FEA"/>
    <w:rsid w:val="00CA3299"/>
    <w:rsid w:val="00CF6AE7"/>
    <w:rsid w:val="00CF7FBE"/>
    <w:rsid w:val="00D01186"/>
    <w:rsid w:val="00D31AC3"/>
    <w:rsid w:val="00D845B6"/>
    <w:rsid w:val="00DF595D"/>
    <w:rsid w:val="00E25340"/>
    <w:rsid w:val="00E360BC"/>
    <w:rsid w:val="00E55AD6"/>
    <w:rsid w:val="00EA5B05"/>
    <w:rsid w:val="00EB4C0E"/>
    <w:rsid w:val="00F30032"/>
    <w:rsid w:val="00F4441C"/>
    <w:rsid w:val="00F947EB"/>
    <w:rsid w:val="00FA27CA"/>
    <w:rsid w:val="00FA42C4"/>
    <w:rsid w:val="00FA6C00"/>
    <w:rsid w:val="00FB11B0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seijsener@sanofi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Seijsener, Stefan PH/NL</dc:creator>
  <cp:lastModifiedBy>Van-Meurs, Simone PH/NL</cp:lastModifiedBy>
  <cp:revision>2</cp:revision>
  <dcterms:created xsi:type="dcterms:W3CDTF">2016-09-23T13:16:00Z</dcterms:created>
  <dcterms:modified xsi:type="dcterms:W3CDTF">2016-09-23T13:16:00Z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1092060200</vt:i4>
  </property>
  <property fmtid="{D5CDD505-2E9C-101B-9397-08002B2CF9AE}" pid="3" name="_NewReviewCycle">
    <vt:lpwstr/>
  </property>
  <property fmtid="{D5CDD505-2E9C-101B-9397-08002B2CF9AE}" pid="4" name="_EmailSubject">
    <vt:lpwstr>Medicatie bij hypertensie en hartfalen voor DVK.pptx</vt:lpwstr>
  </property>
  <property fmtid="{D5CDD505-2E9C-101B-9397-08002B2CF9AE}" pid="5" name="_AuthorEmail">
    <vt:lpwstr>Stefan.Seijsener@sanofi.com</vt:lpwstr>
  </property>
  <property fmtid="{D5CDD505-2E9C-101B-9397-08002B2CF9AE}" pid="6" name="_AuthorEmailDisplayName">
    <vt:lpwstr>Seijsener, Stefan PH/NL</vt:lpwstr>
  </property>
  <property fmtid="{D5CDD505-2E9C-101B-9397-08002B2CF9AE}" pid="7" name="_PreviousAdHocReviewCycleID">
    <vt:i4>1891835517</vt:i4>
  </property>
  <property fmtid="{D5CDD505-2E9C-101B-9397-08002B2CF9AE}" pid="8" name="_ReviewingToolsShownOnce">
    <vt:lpwstr/>
  </property>
</Properties>
</file>